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EF" w:rsidRDefault="008A04EF" w:rsidP="003663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75929" cy="679450"/>
            <wp:effectExtent l="57150" t="38100" r="29371" b="25400"/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3596" cy="67907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3470" cy="888446"/>
            <wp:effectExtent l="19050" t="0" r="0" b="0"/>
            <wp:docPr id="3" name="Рисунок 2" descr="Безымянный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997" cy="88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EF" w:rsidRDefault="008A04EF" w:rsidP="0036631B">
      <w:pPr>
        <w:rPr>
          <w:lang w:val="en-US"/>
        </w:rPr>
      </w:pPr>
    </w:p>
    <w:p w:rsidR="008A04EF" w:rsidRDefault="008A04EF" w:rsidP="0036631B">
      <w:pPr>
        <w:rPr>
          <w:lang w:val="en-US"/>
        </w:rPr>
      </w:pPr>
    </w:p>
    <w:p w:rsidR="008A04EF" w:rsidRPr="008A04EF" w:rsidRDefault="008A04EF" w:rsidP="003663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04EF" w:rsidRPr="008A04EF" w:rsidRDefault="0036631B" w:rsidP="003663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4EF">
        <w:rPr>
          <w:rFonts w:ascii="Times New Roman" w:hAnsi="Times New Roman" w:cs="Times New Roman"/>
          <w:b/>
          <w:sz w:val="24"/>
          <w:szCs w:val="24"/>
        </w:rPr>
        <w:t>Вопрос № 18960.</w:t>
      </w:r>
    </w:p>
    <w:p w:rsidR="0036631B" w:rsidRPr="008A04EF" w:rsidRDefault="0036631B" w:rsidP="003663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4EF">
        <w:rPr>
          <w:rFonts w:ascii="Times New Roman" w:hAnsi="Times New Roman" w:cs="Times New Roman"/>
          <w:b/>
          <w:sz w:val="24"/>
          <w:szCs w:val="24"/>
        </w:rPr>
        <w:t>Правомерны</w:t>
      </w:r>
      <w:proofErr w:type="gramEnd"/>
      <w:r w:rsidRPr="008A04EF">
        <w:rPr>
          <w:rFonts w:ascii="Times New Roman" w:hAnsi="Times New Roman" w:cs="Times New Roman"/>
          <w:b/>
          <w:sz w:val="24"/>
          <w:szCs w:val="24"/>
        </w:rPr>
        <w:t xml:space="preserve"> ли такие действий по отношению к работникам-донорам</w:t>
      </w:r>
      <w:r w:rsidR="008A04EF" w:rsidRPr="008A04EF">
        <w:rPr>
          <w:rFonts w:ascii="Times New Roman" w:hAnsi="Times New Roman" w:cs="Times New Roman"/>
          <w:b/>
          <w:sz w:val="24"/>
          <w:szCs w:val="24"/>
        </w:rPr>
        <w:t>.</w:t>
      </w:r>
    </w:p>
    <w:p w:rsidR="008A04EF" w:rsidRDefault="0036631B" w:rsidP="008A04EF">
      <w:pPr>
        <w:jc w:val="right"/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Гаврилов А.В.</w:t>
      </w:r>
    </w:p>
    <w:p w:rsidR="0036631B" w:rsidRPr="008A04EF" w:rsidRDefault="008A04EF" w:rsidP="008A04EF">
      <w:pPr>
        <w:jc w:val="right"/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 заместитель главного врача ОГБУЗ «Братская ОСПК»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14-05-2014 08:59:30</w:t>
      </w:r>
      <w:proofErr w:type="gramStart"/>
      <w:r w:rsidRPr="008A04EF">
        <w:rPr>
          <w:rFonts w:ascii="Times New Roman" w:hAnsi="Times New Roman" w:cs="Times New Roman"/>
          <w:sz w:val="24"/>
          <w:szCs w:val="24"/>
        </w:rPr>
        <w:t xml:space="preserve"> </w:t>
      </w:r>
      <w:r w:rsidR="008A04EF">
        <w:rPr>
          <w:rFonts w:ascii="Times New Roman" w:hAnsi="Times New Roman" w:cs="Times New Roman"/>
          <w:sz w:val="24"/>
          <w:szCs w:val="24"/>
        </w:rPr>
        <w:t xml:space="preserve"> </w:t>
      </w:r>
      <w:r w:rsidRPr="008A04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04EF">
        <w:rPr>
          <w:rFonts w:ascii="Times New Roman" w:hAnsi="Times New Roman" w:cs="Times New Roman"/>
          <w:sz w:val="24"/>
          <w:szCs w:val="24"/>
        </w:rPr>
        <w:t xml:space="preserve">дравствуйте! В нашу организацию участились случаи обращения доноров с целью разъяснения вопроса о предоставления дней отдыха после сдачи крови в выходной день. Зачастую работнику предоставляют только один день отдыха. Свои действия руководители организаций объясняют тем, что в параграфе № 3 статьи 186 ТК РФ идёт речь лишь об одном дне. Так же берётся во внимание письмо департамента налоговой и </w:t>
      </w:r>
      <w:proofErr w:type="spellStart"/>
      <w:r w:rsidRPr="008A04EF"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 w:rsidRPr="008A04EF">
        <w:rPr>
          <w:rFonts w:ascii="Times New Roman" w:hAnsi="Times New Roman" w:cs="Times New Roman"/>
          <w:sz w:val="24"/>
          <w:szCs w:val="24"/>
        </w:rPr>
        <w:t xml:space="preserve"> политики министерства финансов от 3 декабря 2010 года N 03-03-06/1/755 (Об оплате труда работников-доноров) где указано, что предоставление второго дня отдыха после сдачи в выходной день должно быть оговорено в коллективном договоре. </w:t>
      </w:r>
      <w:proofErr w:type="gramStart"/>
      <w:r w:rsidRPr="008A04EF">
        <w:rPr>
          <w:rFonts w:ascii="Times New Roman" w:hAnsi="Times New Roman" w:cs="Times New Roman"/>
          <w:sz w:val="24"/>
          <w:szCs w:val="24"/>
        </w:rPr>
        <w:t>Правомерны</w:t>
      </w:r>
      <w:proofErr w:type="gramEnd"/>
      <w:r w:rsidRPr="008A04EF">
        <w:rPr>
          <w:rFonts w:ascii="Times New Roman" w:hAnsi="Times New Roman" w:cs="Times New Roman"/>
          <w:sz w:val="24"/>
          <w:szCs w:val="24"/>
        </w:rPr>
        <w:t xml:space="preserve"> ли такие действий по отношению к работникам-донорам?</w:t>
      </w:r>
    </w:p>
    <w:p w:rsidR="008A04EF" w:rsidRPr="008A04EF" w:rsidRDefault="008A04EF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Уведомление: 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14-05-2014 08:56:42 Спасибо за вопрос! Предполагаемый срок ответа 19.05.2014</w:t>
      </w:r>
    </w:p>
    <w:p w:rsidR="008A04EF" w:rsidRPr="008A04EF" w:rsidRDefault="008A04EF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B25709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19-05-2014 16:06:18</w:t>
      </w:r>
    </w:p>
    <w:p w:rsidR="00B25709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Ответ: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Согласно ст. 186 Трудового кодекса РФ в день сдачи крови и ее компонентов, а также в день связанного с этим медицинского осмотра работник освобождается от работы. 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0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04EF">
        <w:rPr>
          <w:rFonts w:ascii="Times New Roman" w:hAnsi="Times New Roman" w:cs="Times New Roman"/>
          <w:sz w:val="24"/>
          <w:szCs w:val="24"/>
        </w:rPr>
        <w:t xml:space="preserve">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 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 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Законодатель в ст. 186 Трудового кодекса РФ разграничивает понятие «день отдыха» и «дополнительный день отдыха». В первом случае речь идет о дне сдачи крови, когда работник освобождается от работы, а в случае сдачи крови в выходной день – дне отдыха взамен дня сдачи крови, предоставляемом по желанию работника. Во втором </w:t>
      </w:r>
      <w:r w:rsidRPr="008A04EF">
        <w:rPr>
          <w:rFonts w:ascii="Times New Roman" w:hAnsi="Times New Roman" w:cs="Times New Roman"/>
          <w:sz w:val="24"/>
          <w:szCs w:val="24"/>
        </w:rPr>
        <w:lastRenderedPageBreak/>
        <w:t xml:space="preserve">случае речь идет о дополнительном дне отдыха, который предоставляется работнику после дня сдачи крови (дня отдыха) независимо от каких либо условий. 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Из текста статьи 186 Трудового кодекса РФ следует, что работнику, сдавшему кровь в свой выходной день, работодатель должен предоставить два дополнительных дня отдыха: один - в качестве компенсации за сдачу крови в выходной день (по желанию работника), а другой - в качестве дополнительного дня отдыха.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При сдаче крови работником в выходной день он приобретает право на два дня отдыха с сохранением среднего заработка. Так, Верховный суд РФ в Определении от 2 марта 2012 года N 56-В11-17 установил, что при сдаче крови работником в выходной день он имеет право с учетом дополнительного дня отдыха на два дня отдыха, которые подлежат оплате в размере среднего заработка. При этом ограничений в оплате дней отдыха, предоставляемых работнику за день сдачи крови, в зависимости от того, является такой день выходным или рабочим днем, не установлено.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Таким образом, в рассматриваемом случае действия работодателя являются нарушением требований трудового законодательства.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Письмо Минфина России от 03.12.2010 N 03-03-06/1/755 не содержит правовых норм или общих правил, конкретизирующих нормативные предписания, и не является нормативным правовым актом, поэтому не может использоваться работодателем в качестве правового источника. 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B25709" w:rsidRPr="00B25709" w:rsidRDefault="0036631B" w:rsidP="00B25709">
      <w:pPr>
        <w:rPr>
          <w:rFonts w:ascii="Times New Roman" w:hAnsi="Times New Roman" w:cs="Times New Roman"/>
          <w:b/>
          <w:sz w:val="24"/>
          <w:szCs w:val="24"/>
        </w:rPr>
      </w:pPr>
      <w:r w:rsidRPr="008A04EF">
        <w:rPr>
          <w:rFonts w:ascii="Times New Roman" w:hAnsi="Times New Roman" w:cs="Times New Roman"/>
          <w:b/>
          <w:sz w:val="24"/>
          <w:szCs w:val="24"/>
        </w:rPr>
        <w:t>Абрамова Е.А.</w:t>
      </w:r>
      <w:r w:rsidR="00B257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8350" cy="1018182"/>
            <wp:effectExtent l="19050" t="0" r="0" b="0"/>
            <wp:docPr id="8" name="Рисунок 7" descr="clip_imagep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pp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01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709" w:rsidRPr="00B25709">
        <w:t xml:space="preserve"> </w:t>
      </w:r>
    </w:p>
    <w:p w:rsidR="00B25709" w:rsidRPr="00B25709" w:rsidRDefault="00B25709" w:rsidP="00B25709">
      <w:pPr>
        <w:rPr>
          <w:rFonts w:ascii="Times New Roman" w:hAnsi="Times New Roman" w:cs="Times New Roman"/>
          <w:sz w:val="24"/>
          <w:szCs w:val="24"/>
        </w:rPr>
      </w:pPr>
      <w:r w:rsidRPr="00B25709">
        <w:rPr>
          <w:rFonts w:ascii="Times New Roman" w:hAnsi="Times New Roman" w:cs="Times New Roman"/>
          <w:sz w:val="24"/>
          <w:szCs w:val="24"/>
        </w:rPr>
        <w:t xml:space="preserve">Эксперт Линии Профессиональной Поддержки "Задай вопрос эксперту". </w:t>
      </w:r>
    </w:p>
    <w:p w:rsidR="00B25709" w:rsidRPr="00B25709" w:rsidRDefault="00B25709" w:rsidP="00B25709">
      <w:pPr>
        <w:rPr>
          <w:rFonts w:ascii="Times New Roman" w:hAnsi="Times New Roman" w:cs="Times New Roman"/>
          <w:sz w:val="24"/>
          <w:szCs w:val="24"/>
        </w:rPr>
      </w:pPr>
      <w:r w:rsidRPr="00B25709">
        <w:rPr>
          <w:rFonts w:ascii="Times New Roman" w:hAnsi="Times New Roman" w:cs="Times New Roman"/>
          <w:sz w:val="24"/>
          <w:szCs w:val="24"/>
        </w:rPr>
        <w:t xml:space="preserve">      </w:t>
      </w:r>
      <w:r w:rsidRPr="00B25709">
        <w:rPr>
          <w:rFonts w:ascii="Times New Roman" w:hAnsi="Times New Roman" w:cs="Times New Roman"/>
          <w:sz w:val="24"/>
          <w:szCs w:val="24"/>
        </w:rPr>
        <w:t xml:space="preserve">Является экспертом Консорциума "Кодекс" по вопросам, связанным с </w:t>
      </w:r>
      <w:r w:rsidRPr="00B25709">
        <w:rPr>
          <w:rFonts w:ascii="Times New Roman" w:hAnsi="Times New Roman" w:cs="Times New Roman"/>
          <w:sz w:val="24"/>
          <w:szCs w:val="24"/>
        </w:rPr>
        <w:t xml:space="preserve">   </w:t>
      </w:r>
      <w:r w:rsidRPr="00B25709">
        <w:rPr>
          <w:rFonts w:ascii="Times New Roman" w:hAnsi="Times New Roman" w:cs="Times New Roman"/>
          <w:sz w:val="24"/>
          <w:szCs w:val="24"/>
        </w:rPr>
        <w:t xml:space="preserve">юридическим сопровождением деятельности предприятия. </w:t>
      </w:r>
    </w:p>
    <w:p w:rsidR="0036631B" w:rsidRPr="00B25709" w:rsidRDefault="00B25709" w:rsidP="00B25709">
      <w:pPr>
        <w:rPr>
          <w:rFonts w:ascii="Times New Roman" w:hAnsi="Times New Roman" w:cs="Times New Roman"/>
          <w:sz w:val="24"/>
          <w:szCs w:val="24"/>
        </w:rPr>
      </w:pPr>
      <w:r w:rsidRPr="00B25709">
        <w:rPr>
          <w:rFonts w:ascii="Times New Roman" w:hAnsi="Times New Roman" w:cs="Times New Roman"/>
          <w:sz w:val="24"/>
          <w:szCs w:val="24"/>
        </w:rPr>
        <w:t>Окончила Российский государственный социальный университет в г</w:t>
      </w:r>
      <w:proofErr w:type="gramStart"/>
      <w:r w:rsidRPr="00B257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25709">
        <w:rPr>
          <w:rFonts w:ascii="Times New Roman" w:hAnsi="Times New Roman" w:cs="Times New Roman"/>
          <w:sz w:val="24"/>
          <w:szCs w:val="24"/>
        </w:rPr>
        <w:t>осква по специальности "Юриспруденция, гражданско-правовая".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Благодарим, что воспользовались услугой консультирования!</w:t>
      </w:r>
    </w:p>
    <w:p w:rsidR="0036631B" w:rsidRPr="008A04EF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 xml:space="preserve">Мы ценим ваше мнение относительно полученного ответа, </w:t>
      </w:r>
      <w:proofErr w:type="gramStart"/>
      <w:r w:rsidRPr="008A04EF">
        <w:rPr>
          <w:rFonts w:ascii="Times New Roman" w:hAnsi="Times New Roman" w:cs="Times New Roman"/>
          <w:sz w:val="24"/>
          <w:szCs w:val="24"/>
        </w:rPr>
        <w:t>обратная</w:t>
      </w:r>
      <w:proofErr w:type="gramEnd"/>
    </w:p>
    <w:p w:rsidR="0036631B" w:rsidRDefault="0036631B" w:rsidP="0036631B">
      <w:pPr>
        <w:rPr>
          <w:rFonts w:ascii="Times New Roman" w:hAnsi="Times New Roman" w:cs="Times New Roman"/>
          <w:sz w:val="24"/>
          <w:szCs w:val="24"/>
        </w:rPr>
      </w:pPr>
      <w:r w:rsidRPr="008A04EF">
        <w:rPr>
          <w:rFonts w:ascii="Times New Roman" w:hAnsi="Times New Roman" w:cs="Times New Roman"/>
          <w:sz w:val="24"/>
          <w:szCs w:val="24"/>
        </w:rPr>
        <w:t>связь помогает нам контролировать и улучшать качество консультаций.</w:t>
      </w:r>
    </w:p>
    <w:p w:rsidR="008A04EF" w:rsidRPr="008A04EF" w:rsidRDefault="008A04EF" w:rsidP="008A04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04EF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039445" cy="844550"/>
            <wp:effectExtent l="19050" t="0" r="8305" b="0"/>
            <wp:docPr id="7" name="Рисунок 5" descr="Безымянный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996" cy="8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EF" w:rsidRPr="008A04EF" w:rsidRDefault="008A04EF" w:rsidP="0036631B">
      <w:pPr>
        <w:rPr>
          <w:lang w:val="en-US"/>
        </w:rPr>
      </w:pPr>
    </w:p>
    <w:p w:rsidR="0090720F" w:rsidRDefault="0036631B" w:rsidP="0036631B">
      <w:r>
        <w:t xml:space="preserve">  </w:t>
      </w:r>
    </w:p>
    <w:sectPr w:rsidR="0090720F" w:rsidSect="0090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631B"/>
    <w:rsid w:val="0000556A"/>
    <w:rsid w:val="000129D2"/>
    <w:rsid w:val="00013833"/>
    <w:rsid w:val="000147FE"/>
    <w:rsid w:val="0002359F"/>
    <w:rsid w:val="00032250"/>
    <w:rsid w:val="000326A7"/>
    <w:rsid w:val="00042C0E"/>
    <w:rsid w:val="00052D23"/>
    <w:rsid w:val="000551E5"/>
    <w:rsid w:val="000600AE"/>
    <w:rsid w:val="000606D8"/>
    <w:rsid w:val="00061A0A"/>
    <w:rsid w:val="00072774"/>
    <w:rsid w:val="0008227D"/>
    <w:rsid w:val="000859EB"/>
    <w:rsid w:val="00090116"/>
    <w:rsid w:val="00092C32"/>
    <w:rsid w:val="0009564C"/>
    <w:rsid w:val="000A274A"/>
    <w:rsid w:val="000B3B60"/>
    <w:rsid w:val="000C08C0"/>
    <w:rsid w:val="000C37B1"/>
    <w:rsid w:val="000C7988"/>
    <w:rsid w:val="000D4990"/>
    <w:rsid w:val="000D6153"/>
    <w:rsid w:val="000E56B1"/>
    <w:rsid w:val="000F54C6"/>
    <w:rsid w:val="00102A49"/>
    <w:rsid w:val="0010472B"/>
    <w:rsid w:val="00114343"/>
    <w:rsid w:val="00115BD4"/>
    <w:rsid w:val="001444E7"/>
    <w:rsid w:val="001447BA"/>
    <w:rsid w:val="00150D6F"/>
    <w:rsid w:val="00151A6F"/>
    <w:rsid w:val="00156CDB"/>
    <w:rsid w:val="001631B6"/>
    <w:rsid w:val="001646E0"/>
    <w:rsid w:val="00184C34"/>
    <w:rsid w:val="001854F7"/>
    <w:rsid w:val="00194528"/>
    <w:rsid w:val="001957D2"/>
    <w:rsid w:val="001B14D5"/>
    <w:rsid w:val="001B14F8"/>
    <w:rsid w:val="001B3F1A"/>
    <w:rsid w:val="001B4B31"/>
    <w:rsid w:val="001B6971"/>
    <w:rsid w:val="001C194C"/>
    <w:rsid w:val="001C4536"/>
    <w:rsid w:val="001D3B53"/>
    <w:rsid w:val="001D7B8D"/>
    <w:rsid w:val="001E7446"/>
    <w:rsid w:val="001F4333"/>
    <w:rsid w:val="001F63C9"/>
    <w:rsid w:val="001F72F4"/>
    <w:rsid w:val="001F7537"/>
    <w:rsid w:val="0020071C"/>
    <w:rsid w:val="00217906"/>
    <w:rsid w:val="002205AD"/>
    <w:rsid w:val="00224030"/>
    <w:rsid w:val="00224EA0"/>
    <w:rsid w:val="00234484"/>
    <w:rsid w:val="0024731F"/>
    <w:rsid w:val="00266B5B"/>
    <w:rsid w:val="002677F9"/>
    <w:rsid w:val="00272914"/>
    <w:rsid w:val="0028303C"/>
    <w:rsid w:val="00285BE7"/>
    <w:rsid w:val="00290702"/>
    <w:rsid w:val="0029282E"/>
    <w:rsid w:val="002954A0"/>
    <w:rsid w:val="002A16EB"/>
    <w:rsid w:val="002A229F"/>
    <w:rsid w:val="002B073A"/>
    <w:rsid w:val="002B098F"/>
    <w:rsid w:val="002B1576"/>
    <w:rsid w:val="002B2B4F"/>
    <w:rsid w:val="002B3F76"/>
    <w:rsid w:val="002B7D94"/>
    <w:rsid w:val="002C4655"/>
    <w:rsid w:val="002D0B58"/>
    <w:rsid w:val="002E1D74"/>
    <w:rsid w:val="002E5BBB"/>
    <w:rsid w:val="002E70B4"/>
    <w:rsid w:val="002E7EFF"/>
    <w:rsid w:val="002F0475"/>
    <w:rsid w:val="002F0D5E"/>
    <w:rsid w:val="002F5F32"/>
    <w:rsid w:val="002F7977"/>
    <w:rsid w:val="0030169B"/>
    <w:rsid w:val="00302FD3"/>
    <w:rsid w:val="003104C2"/>
    <w:rsid w:val="003244B8"/>
    <w:rsid w:val="00331880"/>
    <w:rsid w:val="0033318A"/>
    <w:rsid w:val="00343A3C"/>
    <w:rsid w:val="00356F47"/>
    <w:rsid w:val="003613E9"/>
    <w:rsid w:val="003629C6"/>
    <w:rsid w:val="0036430C"/>
    <w:rsid w:val="0036631B"/>
    <w:rsid w:val="00373612"/>
    <w:rsid w:val="00376F90"/>
    <w:rsid w:val="00380298"/>
    <w:rsid w:val="00380847"/>
    <w:rsid w:val="00392EA0"/>
    <w:rsid w:val="00395574"/>
    <w:rsid w:val="003977E2"/>
    <w:rsid w:val="003B48A3"/>
    <w:rsid w:val="003B4ADE"/>
    <w:rsid w:val="003B4FB7"/>
    <w:rsid w:val="003B7704"/>
    <w:rsid w:val="003C09AC"/>
    <w:rsid w:val="003C37DA"/>
    <w:rsid w:val="003D235A"/>
    <w:rsid w:val="003D426F"/>
    <w:rsid w:val="003D68BB"/>
    <w:rsid w:val="003D6C92"/>
    <w:rsid w:val="003E02D3"/>
    <w:rsid w:val="003E5925"/>
    <w:rsid w:val="003E5FB7"/>
    <w:rsid w:val="003E6932"/>
    <w:rsid w:val="003E7DC5"/>
    <w:rsid w:val="0040073E"/>
    <w:rsid w:val="0040643B"/>
    <w:rsid w:val="004074BC"/>
    <w:rsid w:val="0041192E"/>
    <w:rsid w:val="00417316"/>
    <w:rsid w:val="004532B1"/>
    <w:rsid w:val="004613BB"/>
    <w:rsid w:val="00475D48"/>
    <w:rsid w:val="00480F65"/>
    <w:rsid w:val="00480FA3"/>
    <w:rsid w:val="00483F37"/>
    <w:rsid w:val="004861DA"/>
    <w:rsid w:val="004867DA"/>
    <w:rsid w:val="004874C7"/>
    <w:rsid w:val="0049780C"/>
    <w:rsid w:val="004A2FBB"/>
    <w:rsid w:val="004B04F5"/>
    <w:rsid w:val="004C1F10"/>
    <w:rsid w:val="004C5110"/>
    <w:rsid w:val="004C529E"/>
    <w:rsid w:val="004C623E"/>
    <w:rsid w:val="004D3B1E"/>
    <w:rsid w:val="004E3646"/>
    <w:rsid w:val="004E6E0D"/>
    <w:rsid w:val="004F0C7D"/>
    <w:rsid w:val="005007AB"/>
    <w:rsid w:val="00502296"/>
    <w:rsid w:val="00506875"/>
    <w:rsid w:val="00514099"/>
    <w:rsid w:val="005365AE"/>
    <w:rsid w:val="0053683F"/>
    <w:rsid w:val="00544ADE"/>
    <w:rsid w:val="0054751F"/>
    <w:rsid w:val="0055584B"/>
    <w:rsid w:val="00556E50"/>
    <w:rsid w:val="005639A2"/>
    <w:rsid w:val="005648F4"/>
    <w:rsid w:val="00574801"/>
    <w:rsid w:val="00580C79"/>
    <w:rsid w:val="005831C1"/>
    <w:rsid w:val="00586213"/>
    <w:rsid w:val="00592B9B"/>
    <w:rsid w:val="005A2478"/>
    <w:rsid w:val="005B6789"/>
    <w:rsid w:val="005C0F04"/>
    <w:rsid w:val="005C12FF"/>
    <w:rsid w:val="005C1930"/>
    <w:rsid w:val="005C5565"/>
    <w:rsid w:val="005C6558"/>
    <w:rsid w:val="005C698F"/>
    <w:rsid w:val="005E2AD7"/>
    <w:rsid w:val="005E6AEF"/>
    <w:rsid w:val="005E70CF"/>
    <w:rsid w:val="005F18A5"/>
    <w:rsid w:val="005F4F5A"/>
    <w:rsid w:val="006002DE"/>
    <w:rsid w:val="00603702"/>
    <w:rsid w:val="00610400"/>
    <w:rsid w:val="00613082"/>
    <w:rsid w:val="0061527E"/>
    <w:rsid w:val="006233CC"/>
    <w:rsid w:val="006422EE"/>
    <w:rsid w:val="006523B5"/>
    <w:rsid w:val="006601D7"/>
    <w:rsid w:val="0066178F"/>
    <w:rsid w:val="006630BA"/>
    <w:rsid w:val="00673999"/>
    <w:rsid w:val="00673C82"/>
    <w:rsid w:val="00675646"/>
    <w:rsid w:val="00684B05"/>
    <w:rsid w:val="006A04AA"/>
    <w:rsid w:val="006A2F87"/>
    <w:rsid w:val="006B398C"/>
    <w:rsid w:val="006C60B8"/>
    <w:rsid w:val="006F287A"/>
    <w:rsid w:val="006F4D8F"/>
    <w:rsid w:val="006F6D96"/>
    <w:rsid w:val="0070188E"/>
    <w:rsid w:val="00701F02"/>
    <w:rsid w:val="00704379"/>
    <w:rsid w:val="007052EA"/>
    <w:rsid w:val="00707B1B"/>
    <w:rsid w:val="0071176C"/>
    <w:rsid w:val="007123DC"/>
    <w:rsid w:val="00713BB3"/>
    <w:rsid w:val="007167E2"/>
    <w:rsid w:val="00731C10"/>
    <w:rsid w:val="0074019A"/>
    <w:rsid w:val="00745200"/>
    <w:rsid w:val="0074655B"/>
    <w:rsid w:val="00752B32"/>
    <w:rsid w:val="00753063"/>
    <w:rsid w:val="00755286"/>
    <w:rsid w:val="00757D5E"/>
    <w:rsid w:val="00760117"/>
    <w:rsid w:val="0076257D"/>
    <w:rsid w:val="00770D0F"/>
    <w:rsid w:val="00771D5C"/>
    <w:rsid w:val="0077655D"/>
    <w:rsid w:val="00777B2E"/>
    <w:rsid w:val="00784F90"/>
    <w:rsid w:val="007946F2"/>
    <w:rsid w:val="0079551A"/>
    <w:rsid w:val="00795DAE"/>
    <w:rsid w:val="007A458F"/>
    <w:rsid w:val="007A7B70"/>
    <w:rsid w:val="007B4A11"/>
    <w:rsid w:val="007B502A"/>
    <w:rsid w:val="007B524F"/>
    <w:rsid w:val="007C4275"/>
    <w:rsid w:val="007C5FD1"/>
    <w:rsid w:val="007D441E"/>
    <w:rsid w:val="007F1E4A"/>
    <w:rsid w:val="00801C9D"/>
    <w:rsid w:val="00802752"/>
    <w:rsid w:val="00802997"/>
    <w:rsid w:val="00805108"/>
    <w:rsid w:val="00805712"/>
    <w:rsid w:val="00807597"/>
    <w:rsid w:val="00812B10"/>
    <w:rsid w:val="00815E38"/>
    <w:rsid w:val="00816DBD"/>
    <w:rsid w:val="008209CD"/>
    <w:rsid w:val="00832C96"/>
    <w:rsid w:val="0083334B"/>
    <w:rsid w:val="00833BB6"/>
    <w:rsid w:val="00834A33"/>
    <w:rsid w:val="008351C5"/>
    <w:rsid w:val="00837515"/>
    <w:rsid w:val="00837F82"/>
    <w:rsid w:val="00842585"/>
    <w:rsid w:val="00844003"/>
    <w:rsid w:val="008456C9"/>
    <w:rsid w:val="00845B6A"/>
    <w:rsid w:val="00850A97"/>
    <w:rsid w:val="0085433A"/>
    <w:rsid w:val="008631C3"/>
    <w:rsid w:val="0086358B"/>
    <w:rsid w:val="00863830"/>
    <w:rsid w:val="00866EBC"/>
    <w:rsid w:val="00872714"/>
    <w:rsid w:val="00882306"/>
    <w:rsid w:val="00884D7F"/>
    <w:rsid w:val="00885C27"/>
    <w:rsid w:val="0088669E"/>
    <w:rsid w:val="00892F4B"/>
    <w:rsid w:val="008A04EF"/>
    <w:rsid w:val="008A265D"/>
    <w:rsid w:val="008A35E0"/>
    <w:rsid w:val="008B2244"/>
    <w:rsid w:val="008B2A1A"/>
    <w:rsid w:val="008B7DD3"/>
    <w:rsid w:val="008C15BE"/>
    <w:rsid w:val="008C57C7"/>
    <w:rsid w:val="008C694E"/>
    <w:rsid w:val="008D30B9"/>
    <w:rsid w:val="008D5F8E"/>
    <w:rsid w:val="008E11EF"/>
    <w:rsid w:val="008E59B1"/>
    <w:rsid w:val="008F2A1D"/>
    <w:rsid w:val="008F3D22"/>
    <w:rsid w:val="008F40A0"/>
    <w:rsid w:val="0090720F"/>
    <w:rsid w:val="00910F05"/>
    <w:rsid w:val="00914713"/>
    <w:rsid w:val="009205DF"/>
    <w:rsid w:val="00922E5A"/>
    <w:rsid w:val="00935461"/>
    <w:rsid w:val="009408BA"/>
    <w:rsid w:val="00944D03"/>
    <w:rsid w:val="00955C8F"/>
    <w:rsid w:val="00964799"/>
    <w:rsid w:val="0096626B"/>
    <w:rsid w:val="00972CEC"/>
    <w:rsid w:val="0097515F"/>
    <w:rsid w:val="009770DD"/>
    <w:rsid w:val="00977F89"/>
    <w:rsid w:val="00983154"/>
    <w:rsid w:val="00983796"/>
    <w:rsid w:val="00994AD4"/>
    <w:rsid w:val="00997FE0"/>
    <w:rsid w:val="009A296A"/>
    <w:rsid w:val="009A4BAE"/>
    <w:rsid w:val="009B2F89"/>
    <w:rsid w:val="009B5C9F"/>
    <w:rsid w:val="009B5FE1"/>
    <w:rsid w:val="009B678D"/>
    <w:rsid w:val="009D053A"/>
    <w:rsid w:val="009D2286"/>
    <w:rsid w:val="009D30A6"/>
    <w:rsid w:val="009D77C9"/>
    <w:rsid w:val="009F2A64"/>
    <w:rsid w:val="009F6AB3"/>
    <w:rsid w:val="009F7AEF"/>
    <w:rsid w:val="00A030D1"/>
    <w:rsid w:val="00A134C9"/>
    <w:rsid w:val="00A178B9"/>
    <w:rsid w:val="00A17EAA"/>
    <w:rsid w:val="00A203CA"/>
    <w:rsid w:val="00A22F96"/>
    <w:rsid w:val="00A30472"/>
    <w:rsid w:val="00A31BA3"/>
    <w:rsid w:val="00A3476B"/>
    <w:rsid w:val="00A34AE4"/>
    <w:rsid w:val="00A46BB0"/>
    <w:rsid w:val="00A61AF6"/>
    <w:rsid w:val="00A65226"/>
    <w:rsid w:val="00A65BB5"/>
    <w:rsid w:val="00A74A5F"/>
    <w:rsid w:val="00A824D3"/>
    <w:rsid w:val="00A83361"/>
    <w:rsid w:val="00AA2C2B"/>
    <w:rsid w:val="00AA2D7C"/>
    <w:rsid w:val="00AA7AE6"/>
    <w:rsid w:val="00AB01BD"/>
    <w:rsid w:val="00AB2877"/>
    <w:rsid w:val="00AB3C5E"/>
    <w:rsid w:val="00AB665E"/>
    <w:rsid w:val="00AC7EA9"/>
    <w:rsid w:val="00AD0DD3"/>
    <w:rsid w:val="00AF2C5F"/>
    <w:rsid w:val="00AF6798"/>
    <w:rsid w:val="00AF74D5"/>
    <w:rsid w:val="00B022AA"/>
    <w:rsid w:val="00B038F8"/>
    <w:rsid w:val="00B0665D"/>
    <w:rsid w:val="00B07EF7"/>
    <w:rsid w:val="00B10008"/>
    <w:rsid w:val="00B10B62"/>
    <w:rsid w:val="00B12203"/>
    <w:rsid w:val="00B25709"/>
    <w:rsid w:val="00B27C96"/>
    <w:rsid w:val="00B31B9A"/>
    <w:rsid w:val="00B34F3F"/>
    <w:rsid w:val="00B42388"/>
    <w:rsid w:val="00B45FFA"/>
    <w:rsid w:val="00B53C24"/>
    <w:rsid w:val="00B6155C"/>
    <w:rsid w:val="00B63ABB"/>
    <w:rsid w:val="00B6463F"/>
    <w:rsid w:val="00B64BBF"/>
    <w:rsid w:val="00B70185"/>
    <w:rsid w:val="00B77FD5"/>
    <w:rsid w:val="00B844EB"/>
    <w:rsid w:val="00BA710D"/>
    <w:rsid w:val="00BB1554"/>
    <w:rsid w:val="00BB299D"/>
    <w:rsid w:val="00BB51BA"/>
    <w:rsid w:val="00BC592E"/>
    <w:rsid w:val="00BD445E"/>
    <w:rsid w:val="00BE0B0D"/>
    <w:rsid w:val="00BE1143"/>
    <w:rsid w:val="00BE3452"/>
    <w:rsid w:val="00BE65A8"/>
    <w:rsid w:val="00BF5A7E"/>
    <w:rsid w:val="00C0052D"/>
    <w:rsid w:val="00C022AA"/>
    <w:rsid w:val="00C164ED"/>
    <w:rsid w:val="00C22096"/>
    <w:rsid w:val="00C25D41"/>
    <w:rsid w:val="00C30248"/>
    <w:rsid w:val="00C3363A"/>
    <w:rsid w:val="00C36E9F"/>
    <w:rsid w:val="00C37AE7"/>
    <w:rsid w:val="00C4376B"/>
    <w:rsid w:val="00C463B4"/>
    <w:rsid w:val="00C532A0"/>
    <w:rsid w:val="00C575B1"/>
    <w:rsid w:val="00C61594"/>
    <w:rsid w:val="00C669B9"/>
    <w:rsid w:val="00C7032A"/>
    <w:rsid w:val="00C70A78"/>
    <w:rsid w:val="00C73DF2"/>
    <w:rsid w:val="00C75591"/>
    <w:rsid w:val="00C80772"/>
    <w:rsid w:val="00CA5D8B"/>
    <w:rsid w:val="00CB0297"/>
    <w:rsid w:val="00CB0763"/>
    <w:rsid w:val="00CB22B4"/>
    <w:rsid w:val="00CB52EF"/>
    <w:rsid w:val="00CB7C4C"/>
    <w:rsid w:val="00CC3D07"/>
    <w:rsid w:val="00CC7D8C"/>
    <w:rsid w:val="00CD5952"/>
    <w:rsid w:val="00CE1280"/>
    <w:rsid w:val="00CE33B7"/>
    <w:rsid w:val="00CE4BEF"/>
    <w:rsid w:val="00CF1F55"/>
    <w:rsid w:val="00CF4B9E"/>
    <w:rsid w:val="00CF6263"/>
    <w:rsid w:val="00CF7462"/>
    <w:rsid w:val="00D11689"/>
    <w:rsid w:val="00D20486"/>
    <w:rsid w:val="00D23F39"/>
    <w:rsid w:val="00D30DA0"/>
    <w:rsid w:val="00D316F1"/>
    <w:rsid w:val="00D317AB"/>
    <w:rsid w:val="00D40482"/>
    <w:rsid w:val="00D46378"/>
    <w:rsid w:val="00D5268F"/>
    <w:rsid w:val="00D545A2"/>
    <w:rsid w:val="00D67898"/>
    <w:rsid w:val="00D7386F"/>
    <w:rsid w:val="00D8176D"/>
    <w:rsid w:val="00D94C78"/>
    <w:rsid w:val="00DB1669"/>
    <w:rsid w:val="00DC09EE"/>
    <w:rsid w:val="00DD69CF"/>
    <w:rsid w:val="00DE17C5"/>
    <w:rsid w:val="00DE2D7A"/>
    <w:rsid w:val="00DE659A"/>
    <w:rsid w:val="00DF2FEB"/>
    <w:rsid w:val="00DF605E"/>
    <w:rsid w:val="00E023E5"/>
    <w:rsid w:val="00E06846"/>
    <w:rsid w:val="00E11F60"/>
    <w:rsid w:val="00E1647E"/>
    <w:rsid w:val="00E338B2"/>
    <w:rsid w:val="00E46D26"/>
    <w:rsid w:val="00E550DA"/>
    <w:rsid w:val="00E576C2"/>
    <w:rsid w:val="00E65956"/>
    <w:rsid w:val="00E70AAA"/>
    <w:rsid w:val="00E71948"/>
    <w:rsid w:val="00E7244E"/>
    <w:rsid w:val="00E72EE7"/>
    <w:rsid w:val="00E7351D"/>
    <w:rsid w:val="00E75A77"/>
    <w:rsid w:val="00E81A90"/>
    <w:rsid w:val="00E843EB"/>
    <w:rsid w:val="00E91112"/>
    <w:rsid w:val="00EA4EC8"/>
    <w:rsid w:val="00EB26CB"/>
    <w:rsid w:val="00EC0418"/>
    <w:rsid w:val="00EC2134"/>
    <w:rsid w:val="00ED28EB"/>
    <w:rsid w:val="00ED3857"/>
    <w:rsid w:val="00ED443C"/>
    <w:rsid w:val="00EE692B"/>
    <w:rsid w:val="00F001C6"/>
    <w:rsid w:val="00F05288"/>
    <w:rsid w:val="00F05367"/>
    <w:rsid w:val="00F23E24"/>
    <w:rsid w:val="00F24186"/>
    <w:rsid w:val="00F25251"/>
    <w:rsid w:val="00F2529E"/>
    <w:rsid w:val="00F3185D"/>
    <w:rsid w:val="00F31F39"/>
    <w:rsid w:val="00F362B4"/>
    <w:rsid w:val="00F40EA8"/>
    <w:rsid w:val="00F50666"/>
    <w:rsid w:val="00F525B4"/>
    <w:rsid w:val="00F528A6"/>
    <w:rsid w:val="00F56A2E"/>
    <w:rsid w:val="00F62D8A"/>
    <w:rsid w:val="00F70646"/>
    <w:rsid w:val="00F7404D"/>
    <w:rsid w:val="00F85D58"/>
    <w:rsid w:val="00FA661F"/>
    <w:rsid w:val="00FA6F46"/>
    <w:rsid w:val="00FA778F"/>
    <w:rsid w:val="00FB4EC8"/>
    <w:rsid w:val="00FC7453"/>
    <w:rsid w:val="00FD39F4"/>
    <w:rsid w:val="00FD46E2"/>
    <w:rsid w:val="00FD6FE8"/>
    <w:rsid w:val="00FD7903"/>
    <w:rsid w:val="00FE4038"/>
    <w:rsid w:val="00FF2D3F"/>
    <w:rsid w:val="00FF35D5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98265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single" w:sz="4" w:space="5" w:color="CCCCCC"/>
                <w:bottom w:val="single" w:sz="4" w:space="5" w:color="CCCCCC"/>
                <w:right w:val="single" w:sz="4" w:space="5" w:color="CCCCCC"/>
              </w:divBdr>
              <w:divsChild>
                <w:div w:id="1018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828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single" w:sz="4" w:space="5" w:color="CCCCCC"/>
                <w:bottom w:val="single" w:sz="4" w:space="5" w:color="CCCCCC"/>
                <w:right w:val="single" w:sz="4" w:space="5" w:color="CCCCCC"/>
              </w:divBdr>
              <w:divsChild>
                <w:div w:id="4967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42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single" w:sz="4" w:space="5" w:color="CCCCCC"/>
                <w:bottom w:val="single" w:sz="4" w:space="5" w:color="CCCCCC"/>
                <w:right w:val="single" w:sz="4" w:space="5" w:color="CCCCCC"/>
              </w:divBdr>
              <w:divsChild>
                <w:div w:id="790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2014-05-20T01:34:00Z</dcterms:created>
  <dcterms:modified xsi:type="dcterms:W3CDTF">2014-05-20T02:05:00Z</dcterms:modified>
</cp:coreProperties>
</file>